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02"/>
        <w:gridCol w:w="6627"/>
        <w:gridCol w:w="1233"/>
      </w:tblGrid>
      <w:tr w:rsidR="00A67C47" w:rsidRPr="00A67C47" w:rsidTr="00A67C47">
        <w:trPr>
          <w:trHeight w:val="416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:rsidR="00A67C47" w:rsidRPr="00A67C47" w:rsidRDefault="00A67C47" w:rsidP="00A67C47">
            <w:pPr>
              <w:jc w:val="center"/>
              <w:rPr>
                <w:b/>
                <w:sz w:val="28"/>
                <w:lang w:val="fr-FR"/>
              </w:rPr>
            </w:pPr>
            <w:r w:rsidRPr="00A67C47">
              <w:rPr>
                <w:b/>
                <w:sz w:val="28"/>
                <w:lang w:val="fr-FR"/>
              </w:rPr>
              <w:t>Journée type – Harry Potter</w:t>
            </w:r>
          </w:p>
        </w:tc>
      </w:tr>
      <w:tr w:rsidR="00A67C47" w:rsidRPr="00A67C47" w:rsidTr="00A67C47">
        <w:trPr>
          <w:trHeight w:val="401"/>
        </w:trPr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:rsidR="00A67C47" w:rsidRPr="00A67C47" w:rsidRDefault="00A67C47" w:rsidP="00A67C47">
            <w:pPr>
              <w:rPr>
                <w:b/>
                <w:sz w:val="24"/>
                <w:lang w:val="fr-FR"/>
              </w:rPr>
            </w:pPr>
            <w:r w:rsidRPr="00A67C47">
              <w:rPr>
                <w:b/>
                <w:sz w:val="24"/>
                <w:lang w:val="fr-FR"/>
              </w:rPr>
              <w:t>Pendant la nuit</w:t>
            </w:r>
          </w:p>
        </w:tc>
      </w:tr>
      <w:tr w:rsidR="00A67C47" w:rsidTr="00A67C47">
        <w:tc>
          <w:tcPr>
            <w:tcW w:w="9062" w:type="dxa"/>
            <w:gridSpan w:val="3"/>
            <w:vAlign w:val="center"/>
          </w:tcPr>
          <w:p w:rsidR="00A67C47" w:rsidRDefault="00A67C47" w:rsidP="00A67C47">
            <w:pPr>
              <w:rPr>
                <w:lang w:val="fr-FR"/>
              </w:rPr>
            </w:pPr>
            <w:r>
              <w:rPr>
                <w:lang w:val="fr-FR"/>
              </w:rPr>
              <w:t>L’équipe d’animation prépare la décoration prévue en amont dans le réfectoire et elle met en place le terrain de Quidditch à l’extérieur.</w:t>
            </w:r>
          </w:p>
          <w:p w:rsidR="00A67C47" w:rsidRDefault="00A67C47" w:rsidP="00A67C47">
            <w:pPr>
              <w:rPr>
                <w:lang w:val="fr-FR"/>
              </w:rPr>
            </w:pPr>
          </w:p>
        </w:tc>
      </w:tr>
      <w:tr w:rsidR="00A67C47" w:rsidTr="00A67C47">
        <w:trPr>
          <w:trHeight w:val="446"/>
        </w:trPr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:rsidR="00A67C47" w:rsidRPr="00A67C47" w:rsidRDefault="00A67C47" w:rsidP="00A67C47">
            <w:pPr>
              <w:rPr>
                <w:b/>
                <w:sz w:val="24"/>
                <w:lang w:val="fr-FR"/>
              </w:rPr>
            </w:pPr>
            <w:r w:rsidRPr="00A67C47">
              <w:rPr>
                <w:b/>
                <w:sz w:val="24"/>
                <w:lang w:val="fr-FR"/>
              </w:rPr>
              <w:t>Au matin</w:t>
            </w:r>
          </w:p>
        </w:tc>
      </w:tr>
      <w:tr w:rsidR="00A67C47" w:rsidTr="009653C5">
        <w:trPr>
          <w:trHeight w:val="709"/>
        </w:trPr>
        <w:tc>
          <w:tcPr>
            <w:tcW w:w="1202" w:type="dxa"/>
            <w:vAlign w:val="center"/>
          </w:tcPr>
          <w:p w:rsidR="00A67C47" w:rsidRDefault="00A67C47" w:rsidP="00B942E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8h</w:t>
            </w:r>
          </w:p>
        </w:tc>
        <w:tc>
          <w:tcPr>
            <w:tcW w:w="6627" w:type="dxa"/>
            <w:vAlign w:val="center"/>
          </w:tcPr>
          <w:p w:rsidR="00A67C47" w:rsidRDefault="00A67C47" w:rsidP="00A67C47">
            <w:pPr>
              <w:rPr>
                <w:lang w:val="fr-FR"/>
              </w:rPr>
            </w:pPr>
            <w:r w:rsidRPr="009653C5">
              <w:rPr>
                <w:b/>
                <w:lang w:val="fr-FR"/>
              </w:rPr>
              <w:t xml:space="preserve">Réveil </w:t>
            </w:r>
            <w:r w:rsidR="009653C5">
              <w:rPr>
                <w:lang w:val="fr-FR"/>
              </w:rPr>
              <w:t>de tous les groupes</w:t>
            </w:r>
            <w:r w:rsidRPr="00A67C47">
              <w:rPr>
                <w:lang w:val="fr-FR"/>
              </w:rPr>
              <w:t xml:space="preserve"> et prétendre qu'ils sont en retard</w:t>
            </w:r>
            <w:r w:rsidR="009653C5">
              <w:rPr>
                <w:lang w:val="fr-FR"/>
              </w:rPr>
              <w:t>.</w:t>
            </w:r>
            <w:r w:rsidRPr="00A67C47">
              <w:rPr>
                <w:lang w:val="fr-FR"/>
              </w:rPr>
              <w:t xml:space="preserve"> </w:t>
            </w:r>
            <w:r w:rsidR="009653C5">
              <w:rPr>
                <w:lang w:val="fr-FR"/>
              </w:rPr>
              <w:t>Ils doivent s</w:t>
            </w:r>
            <w:r w:rsidRPr="00A67C47">
              <w:rPr>
                <w:lang w:val="fr-FR"/>
              </w:rPr>
              <w:t>e dépêche</w:t>
            </w:r>
            <w:r w:rsidR="009653C5">
              <w:rPr>
                <w:lang w:val="fr-FR"/>
              </w:rPr>
              <w:t xml:space="preserve">r </w:t>
            </w:r>
            <w:r w:rsidRPr="00A67C47">
              <w:rPr>
                <w:lang w:val="fr-FR"/>
              </w:rPr>
              <w:t>(sinon les autres groupes vont attendre)</w:t>
            </w:r>
          </w:p>
        </w:tc>
        <w:tc>
          <w:tcPr>
            <w:tcW w:w="1233" w:type="dxa"/>
          </w:tcPr>
          <w:p w:rsidR="00A67C47" w:rsidRDefault="00A67C47">
            <w:pPr>
              <w:rPr>
                <w:lang w:val="fr-FR"/>
              </w:rPr>
            </w:pPr>
          </w:p>
        </w:tc>
      </w:tr>
      <w:tr w:rsidR="00A67C47" w:rsidTr="009653C5">
        <w:trPr>
          <w:trHeight w:val="3115"/>
        </w:trPr>
        <w:tc>
          <w:tcPr>
            <w:tcW w:w="1202" w:type="dxa"/>
            <w:vAlign w:val="center"/>
          </w:tcPr>
          <w:p w:rsidR="00A67C47" w:rsidRDefault="00A67C47" w:rsidP="00B942E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8h15</w:t>
            </w:r>
          </w:p>
        </w:tc>
        <w:tc>
          <w:tcPr>
            <w:tcW w:w="6627" w:type="dxa"/>
            <w:vAlign w:val="center"/>
          </w:tcPr>
          <w:p w:rsidR="00A67C47" w:rsidRPr="009653C5" w:rsidRDefault="00A67C47" w:rsidP="00A67C47">
            <w:pPr>
              <w:rPr>
                <w:b/>
                <w:lang w:val="fr-FR"/>
              </w:rPr>
            </w:pPr>
            <w:r w:rsidRPr="009653C5">
              <w:rPr>
                <w:b/>
                <w:lang w:val="fr-FR"/>
              </w:rPr>
              <w:t>Rassemblement !</w:t>
            </w:r>
          </w:p>
          <w:p w:rsidR="009653C5" w:rsidRDefault="00A67C47" w:rsidP="00A67C47">
            <w:pPr>
              <w:rPr>
                <w:lang w:val="fr-FR"/>
              </w:rPr>
            </w:pPr>
            <w:r w:rsidRPr="00A67C47">
              <w:rPr>
                <w:lang w:val="fr-FR"/>
              </w:rPr>
              <w:t>Lorsque celui-ci est terminé</w:t>
            </w:r>
            <w:r w:rsidR="00D03B4E">
              <w:rPr>
                <w:lang w:val="fr-FR"/>
              </w:rPr>
              <w:t xml:space="preserve">, c’est la </w:t>
            </w:r>
            <w:r w:rsidRPr="00A67C47">
              <w:rPr>
                <w:lang w:val="fr-FR"/>
              </w:rPr>
              <w:t>découvert</w:t>
            </w:r>
            <w:r w:rsidR="00D03B4E">
              <w:rPr>
                <w:lang w:val="fr-FR"/>
              </w:rPr>
              <w:t>e</w:t>
            </w:r>
            <w:r w:rsidRPr="00A67C47">
              <w:rPr>
                <w:lang w:val="fr-FR"/>
              </w:rPr>
              <w:t xml:space="preserve"> de la journée. </w:t>
            </w:r>
          </w:p>
          <w:p w:rsidR="009653C5" w:rsidRDefault="00A67C47" w:rsidP="00A67C47">
            <w:pPr>
              <w:rPr>
                <w:lang w:val="fr-FR"/>
              </w:rPr>
            </w:pPr>
            <w:r w:rsidRPr="00A67C47">
              <w:rPr>
                <w:lang w:val="fr-FR"/>
              </w:rPr>
              <w:t>Le</w:t>
            </w:r>
            <w:r w:rsidR="009653C5">
              <w:rPr>
                <w:lang w:val="fr-FR"/>
              </w:rPr>
              <w:t xml:space="preserve"> ou </w:t>
            </w:r>
            <w:r w:rsidRPr="00A67C47">
              <w:rPr>
                <w:lang w:val="fr-FR"/>
              </w:rPr>
              <w:t>la Président(e) s'avance et explique qu'il s'agit d'une journée particulière, qu'ils ont une visite ... (</w:t>
            </w:r>
            <w:r w:rsidRPr="009653C5">
              <w:rPr>
                <w:i/>
                <w:lang w:val="fr-FR"/>
              </w:rPr>
              <w:t xml:space="preserve">Entrée du </w:t>
            </w:r>
            <w:proofErr w:type="spellStart"/>
            <w:r w:rsidRPr="009653C5">
              <w:rPr>
                <w:i/>
                <w:lang w:val="fr-FR"/>
              </w:rPr>
              <w:t>Choixpeau</w:t>
            </w:r>
            <w:proofErr w:type="spellEnd"/>
            <w:r w:rsidRPr="009653C5">
              <w:rPr>
                <w:i/>
                <w:lang w:val="fr-FR"/>
              </w:rPr>
              <w:t xml:space="preserve">, un </w:t>
            </w:r>
            <w:r w:rsidR="009653C5" w:rsidRPr="009653C5">
              <w:rPr>
                <w:i/>
                <w:lang w:val="fr-FR"/>
              </w:rPr>
              <w:t>membre d</w:t>
            </w:r>
            <w:r w:rsidR="009653C5">
              <w:rPr>
                <w:i/>
                <w:lang w:val="fr-FR"/>
              </w:rPr>
              <w:t>es cuistots</w:t>
            </w:r>
            <w:r w:rsidRPr="009653C5">
              <w:rPr>
                <w:i/>
                <w:lang w:val="fr-FR"/>
              </w:rPr>
              <w:t xml:space="preserve"> l'amène, avec un Talkie glissé dedans)</w:t>
            </w:r>
            <w:r w:rsidRPr="00A67C47">
              <w:rPr>
                <w:lang w:val="fr-FR"/>
              </w:rPr>
              <w:t xml:space="preserve"> </w:t>
            </w:r>
          </w:p>
          <w:p w:rsidR="009653C5" w:rsidRDefault="009653C5" w:rsidP="00A67C47">
            <w:pPr>
              <w:rPr>
                <w:lang w:val="fr-FR"/>
              </w:rPr>
            </w:pPr>
          </w:p>
          <w:p w:rsidR="00A67C47" w:rsidRDefault="00A67C47" w:rsidP="00A67C47">
            <w:pPr>
              <w:rPr>
                <w:lang w:val="fr-FR"/>
              </w:rPr>
            </w:pPr>
            <w:r w:rsidRPr="00A67C47">
              <w:rPr>
                <w:lang w:val="fr-FR"/>
              </w:rPr>
              <w:t xml:space="preserve">Les </w:t>
            </w:r>
            <w:r w:rsidR="009653C5">
              <w:rPr>
                <w:lang w:val="fr-FR"/>
              </w:rPr>
              <w:t>membres de l’équipe d’animation</w:t>
            </w:r>
            <w:r w:rsidRPr="00A67C47">
              <w:rPr>
                <w:lang w:val="fr-FR"/>
              </w:rPr>
              <w:t xml:space="preserve"> sortent la cravat</w:t>
            </w:r>
            <w:r w:rsidR="009653C5">
              <w:rPr>
                <w:lang w:val="fr-FR"/>
              </w:rPr>
              <w:t>e</w:t>
            </w:r>
            <w:r w:rsidRPr="00A67C47">
              <w:rPr>
                <w:lang w:val="fr-FR"/>
              </w:rPr>
              <w:t xml:space="preserve"> qu'ils possèdent</w:t>
            </w:r>
            <w:r w:rsidR="009653C5">
              <w:rPr>
                <w:lang w:val="fr-FR"/>
              </w:rPr>
              <w:t>,</w:t>
            </w:r>
            <w:r w:rsidRPr="00A67C47">
              <w:rPr>
                <w:lang w:val="fr-FR"/>
              </w:rPr>
              <w:t xml:space="preserve"> l'enfilent</w:t>
            </w:r>
            <w:r w:rsidR="009653C5">
              <w:rPr>
                <w:lang w:val="fr-FR"/>
              </w:rPr>
              <w:t xml:space="preserve"> et</w:t>
            </w:r>
            <w:r w:rsidRPr="00A67C47">
              <w:rPr>
                <w:lang w:val="fr-FR"/>
              </w:rPr>
              <w:t xml:space="preserve"> montrent aux patronnés la Maison à laquelle ils appartiennent</w:t>
            </w:r>
            <w:r w:rsidR="009653C5">
              <w:rPr>
                <w:lang w:val="fr-FR"/>
              </w:rPr>
              <w:t xml:space="preserve">. Suite au passage des enfants sous le </w:t>
            </w:r>
            <w:proofErr w:type="spellStart"/>
            <w:r w:rsidR="009653C5">
              <w:rPr>
                <w:lang w:val="fr-FR"/>
              </w:rPr>
              <w:t>choixpeau</w:t>
            </w:r>
            <w:proofErr w:type="spellEnd"/>
            <w:r w:rsidR="009653C5">
              <w:rPr>
                <w:lang w:val="fr-FR"/>
              </w:rPr>
              <w:t xml:space="preserve">, ils </w:t>
            </w:r>
            <w:r w:rsidRPr="00A67C47">
              <w:rPr>
                <w:lang w:val="fr-FR"/>
              </w:rPr>
              <w:t>récupèrent les enfants désignés.</w:t>
            </w:r>
          </w:p>
          <w:p w:rsidR="009653C5" w:rsidRDefault="0065307D" w:rsidP="00A67C47">
            <w:pPr>
              <w:rPr>
                <w:lang w:val="fr-FR"/>
              </w:rPr>
            </w:pPr>
            <w:r>
              <w:rPr>
                <w:lang w:val="fr-FR"/>
              </w:rPr>
              <w:t>À</w:t>
            </w:r>
            <w:r w:rsidR="009653C5">
              <w:rPr>
                <w:lang w:val="fr-FR"/>
              </w:rPr>
              <w:t xml:space="preserve"> partir de là, p</w:t>
            </w:r>
            <w:r w:rsidR="00A67C47" w:rsidRPr="00A67C47">
              <w:rPr>
                <w:lang w:val="fr-FR"/>
              </w:rPr>
              <w:t xml:space="preserve">lus de sections, les Maisons priment ! </w:t>
            </w:r>
          </w:p>
          <w:p w:rsidR="009653C5" w:rsidRDefault="009653C5" w:rsidP="00A67C47">
            <w:pPr>
              <w:rPr>
                <w:lang w:val="fr-FR"/>
              </w:rPr>
            </w:pPr>
          </w:p>
          <w:p w:rsidR="00A67C47" w:rsidRDefault="00A67C47" w:rsidP="00A67C47">
            <w:pPr>
              <w:rPr>
                <w:lang w:val="fr-FR"/>
              </w:rPr>
            </w:pPr>
            <w:r w:rsidRPr="00A67C47">
              <w:rPr>
                <w:lang w:val="fr-FR"/>
              </w:rPr>
              <w:t>Pendant ce temps, les cuistots préparent le buffet du film.</w:t>
            </w:r>
          </w:p>
        </w:tc>
        <w:tc>
          <w:tcPr>
            <w:tcW w:w="1233" w:type="dxa"/>
          </w:tcPr>
          <w:p w:rsidR="00A67C47" w:rsidRDefault="00A67C47">
            <w:pPr>
              <w:rPr>
                <w:lang w:val="fr-FR"/>
              </w:rPr>
            </w:pPr>
          </w:p>
        </w:tc>
        <w:bookmarkStart w:id="0" w:name="_GoBack"/>
        <w:bookmarkEnd w:id="0"/>
      </w:tr>
      <w:tr w:rsidR="00A67C47" w:rsidTr="009653C5">
        <w:trPr>
          <w:trHeight w:val="1268"/>
        </w:trPr>
        <w:tc>
          <w:tcPr>
            <w:tcW w:w="1202" w:type="dxa"/>
            <w:vAlign w:val="center"/>
          </w:tcPr>
          <w:p w:rsidR="00A67C47" w:rsidRDefault="00A67C47" w:rsidP="00B942E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</w:tc>
        <w:tc>
          <w:tcPr>
            <w:tcW w:w="6627" w:type="dxa"/>
            <w:vAlign w:val="center"/>
          </w:tcPr>
          <w:p w:rsidR="009653C5" w:rsidRPr="009653C5" w:rsidRDefault="00A67C47" w:rsidP="00A67C47">
            <w:pPr>
              <w:rPr>
                <w:b/>
                <w:lang w:val="fr-FR"/>
              </w:rPr>
            </w:pPr>
            <w:r w:rsidRPr="009653C5">
              <w:rPr>
                <w:b/>
                <w:lang w:val="fr-FR"/>
              </w:rPr>
              <w:t xml:space="preserve">P'tit déj ! </w:t>
            </w:r>
          </w:p>
          <w:p w:rsidR="009653C5" w:rsidRDefault="00A67C47" w:rsidP="00A67C47">
            <w:pPr>
              <w:rPr>
                <w:lang w:val="fr-FR"/>
              </w:rPr>
            </w:pPr>
            <w:r w:rsidRPr="00A67C47">
              <w:rPr>
                <w:lang w:val="fr-FR"/>
              </w:rPr>
              <w:t xml:space="preserve">Les </w:t>
            </w:r>
            <w:r w:rsidR="009653C5">
              <w:rPr>
                <w:lang w:val="fr-FR"/>
              </w:rPr>
              <w:t>animés</w:t>
            </w:r>
            <w:r w:rsidRPr="00A67C47">
              <w:rPr>
                <w:lang w:val="fr-FR"/>
              </w:rPr>
              <w:t xml:space="preserve"> découvrent la décoration ainsi que le buffet. Ils s'installent en Maison. </w:t>
            </w:r>
          </w:p>
          <w:p w:rsidR="00A67C47" w:rsidRDefault="00A67C47" w:rsidP="00A67C47">
            <w:pPr>
              <w:rPr>
                <w:lang w:val="fr-FR"/>
              </w:rPr>
            </w:pPr>
            <w:r w:rsidRPr="00A67C47">
              <w:rPr>
                <w:lang w:val="fr-FR"/>
              </w:rPr>
              <w:t>L</w:t>
            </w:r>
            <w:r w:rsidR="009653C5">
              <w:rPr>
                <w:lang w:val="fr-FR"/>
              </w:rPr>
              <w:t xml:space="preserve">’équipe d’animation </w:t>
            </w:r>
            <w:r w:rsidRPr="00A67C47">
              <w:rPr>
                <w:lang w:val="fr-FR"/>
              </w:rPr>
              <w:t>se dépêche et se mettent en tenue (</w:t>
            </w:r>
            <w:r w:rsidRPr="006705CB">
              <w:rPr>
                <w:i/>
                <w:lang w:val="fr-FR"/>
              </w:rPr>
              <w:t>jupe et pantalon noir, haut blanc, cravate et chaussettes des Maisons).</w:t>
            </w:r>
          </w:p>
        </w:tc>
        <w:tc>
          <w:tcPr>
            <w:tcW w:w="1233" w:type="dxa"/>
          </w:tcPr>
          <w:p w:rsidR="00A67C47" w:rsidRDefault="00A67C47">
            <w:pPr>
              <w:rPr>
                <w:lang w:val="fr-FR"/>
              </w:rPr>
            </w:pPr>
          </w:p>
        </w:tc>
      </w:tr>
      <w:tr w:rsidR="00A67C47" w:rsidTr="009653C5">
        <w:trPr>
          <w:trHeight w:val="564"/>
        </w:trPr>
        <w:tc>
          <w:tcPr>
            <w:tcW w:w="1202" w:type="dxa"/>
            <w:vAlign w:val="center"/>
          </w:tcPr>
          <w:p w:rsidR="00A67C47" w:rsidRDefault="00A67C47" w:rsidP="00B942E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10h15</w:t>
            </w:r>
          </w:p>
        </w:tc>
        <w:tc>
          <w:tcPr>
            <w:tcW w:w="6627" w:type="dxa"/>
            <w:vAlign w:val="center"/>
          </w:tcPr>
          <w:p w:rsidR="00A67C47" w:rsidRDefault="00A67C47" w:rsidP="00A67C47">
            <w:pPr>
              <w:rPr>
                <w:lang w:val="fr-FR"/>
              </w:rPr>
            </w:pPr>
            <w:r w:rsidRPr="00A67C47">
              <w:rPr>
                <w:lang w:val="fr-FR"/>
              </w:rPr>
              <w:t>Vaisselle (</w:t>
            </w:r>
            <w:r w:rsidRPr="006705CB">
              <w:rPr>
                <w:i/>
                <w:lang w:val="fr-FR"/>
              </w:rPr>
              <w:t>deux Maisons</w:t>
            </w:r>
            <w:r w:rsidRPr="00A67C47">
              <w:rPr>
                <w:lang w:val="fr-FR"/>
              </w:rPr>
              <w:t xml:space="preserve">) et début </w:t>
            </w:r>
            <w:r w:rsidRPr="006705CB">
              <w:rPr>
                <w:b/>
                <w:lang w:val="fr-FR"/>
              </w:rPr>
              <w:t xml:space="preserve">du jeu </w:t>
            </w:r>
            <w:r w:rsidR="008D2219">
              <w:rPr>
                <w:b/>
                <w:lang w:val="fr-FR"/>
              </w:rPr>
              <w:t xml:space="preserve">Tournoi de </w:t>
            </w:r>
            <w:r w:rsidRPr="006705CB">
              <w:rPr>
                <w:b/>
                <w:lang w:val="fr-FR"/>
              </w:rPr>
              <w:t>Quidditch</w:t>
            </w:r>
            <w:r w:rsidRPr="00A67C47">
              <w:rPr>
                <w:lang w:val="fr-FR"/>
              </w:rPr>
              <w:t xml:space="preserve"> !</w:t>
            </w:r>
          </w:p>
        </w:tc>
        <w:tc>
          <w:tcPr>
            <w:tcW w:w="1233" w:type="dxa"/>
          </w:tcPr>
          <w:p w:rsidR="00A67C47" w:rsidRDefault="00A67C47">
            <w:pPr>
              <w:rPr>
                <w:lang w:val="fr-FR"/>
              </w:rPr>
            </w:pPr>
          </w:p>
        </w:tc>
      </w:tr>
      <w:tr w:rsidR="00A67C47" w:rsidTr="009653C5">
        <w:trPr>
          <w:trHeight w:val="543"/>
        </w:trPr>
        <w:tc>
          <w:tcPr>
            <w:tcW w:w="1202" w:type="dxa"/>
            <w:vAlign w:val="center"/>
          </w:tcPr>
          <w:p w:rsidR="00A67C47" w:rsidRDefault="00A67C47" w:rsidP="00B942E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12h</w:t>
            </w:r>
          </w:p>
        </w:tc>
        <w:tc>
          <w:tcPr>
            <w:tcW w:w="6627" w:type="dxa"/>
            <w:vAlign w:val="center"/>
          </w:tcPr>
          <w:p w:rsidR="00A67C47" w:rsidRDefault="00A67C47" w:rsidP="00A67C47">
            <w:pPr>
              <w:rPr>
                <w:lang w:val="fr-FR"/>
              </w:rPr>
            </w:pPr>
            <w:r w:rsidRPr="00A67C47">
              <w:rPr>
                <w:lang w:val="fr-FR"/>
              </w:rPr>
              <w:t>Fin des jeux et distribution des indices</w:t>
            </w:r>
          </w:p>
        </w:tc>
        <w:tc>
          <w:tcPr>
            <w:tcW w:w="1233" w:type="dxa"/>
          </w:tcPr>
          <w:p w:rsidR="00A67C47" w:rsidRDefault="00A67C47">
            <w:pPr>
              <w:rPr>
                <w:lang w:val="fr-FR"/>
              </w:rPr>
            </w:pPr>
          </w:p>
        </w:tc>
      </w:tr>
      <w:tr w:rsidR="00A67C47" w:rsidTr="009653C5">
        <w:trPr>
          <w:trHeight w:val="566"/>
        </w:trPr>
        <w:tc>
          <w:tcPr>
            <w:tcW w:w="1202" w:type="dxa"/>
            <w:vAlign w:val="center"/>
          </w:tcPr>
          <w:p w:rsidR="00A67C47" w:rsidRDefault="00A67C47" w:rsidP="00B942E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12h30</w:t>
            </w:r>
          </w:p>
        </w:tc>
        <w:tc>
          <w:tcPr>
            <w:tcW w:w="6627" w:type="dxa"/>
            <w:vAlign w:val="center"/>
          </w:tcPr>
          <w:p w:rsidR="00A67C47" w:rsidRPr="006705CB" w:rsidRDefault="00A67C47" w:rsidP="00A67C47">
            <w:pPr>
              <w:rPr>
                <w:b/>
                <w:lang w:val="fr-FR"/>
              </w:rPr>
            </w:pPr>
            <w:r w:rsidRPr="006705CB">
              <w:rPr>
                <w:b/>
                <w:lang w:val="fr-FR"/>
              </w:rPr>
              <w:t>Repas de midi</w:t>
            </w:r>
          </w:p>
        </w:tc>
        <w:tc>
          <w:tcPr>
            <w:tcW w:w="1233" w:type="dxa"/>
          </w:tcPr>
          <w:p w:rsidR="00A67C47" w:rsidRDefault="00A67C47">
            <w:pPr>
              <w:rPr>
                <w:lang w:val="fr-FR"/>
              </w:rPr>
            </w:pPr>
          </w:p>
        </w:tc>
      </w:tr>
      <w:tr w:rsidR="00A67C47" w:rsidTr="009653C5">
        <w:trPr>
          <w:trHeight w:val="418"/>
        </w:trPr>
        <w:tc>
          <w:tcPr>
            <w:tcW w:w="1202" w:type="dxa"/>
            <w:vAlign w:val="center"/>
          </w:tcPr>
          <w:p w:rsidR="00A67C47" w:rsidRDefault="00A67C47" w:rsidP="00B942E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13h30</w:t>
            </w:r>
          </w:p>
        </w:tc>
        <w:tc>
          <w:tcPr>
            <w:tcW w:w="6627" w:type="dxa"/>
            <w:vAlign w:val="center"/>
          </w:tcPr>
          <w:p w:rsidR="00A67C47" w:rsidRDefault="00A67C47" w:rsidP="00A67C47">
            <w:pPr>
              <w:rPr>
                <w:lang w:val="fr-FR"/>
              </w:rPr>
            </w:pPr>
            <w:r w:rsidRPr="00A67C47">
              <w:rPr>
                <w:lang w:val="fr-FR"/>
              </w:rPr>
              <w:t>Vaisselle (</w:t>
            </w:r>
            <w:r w:rsidRPr="006705CB">
              <w:rPr>
                <w:i/>
                <w:lang w:val="fr-FR"/>
              </w:rPr>
              <w:t>deux Maisons</w:t>
            </w:r>
            <w:r w:rsidRPr="00A67C47">
              <w:rPr>
                <w:lang w:val="fr-FR"/>
              </w:rPr>
              <w:t>) et sieste</w:t>
            </w:r>
          </w:p>
        </w:tc>
        <w:tc>
          <w:tcPr>
            <w:tcW w:w="1233" w:type="dxa"/>
          </w:tcPr>
          <w:p w:rsidR="00A67C47" w:rsidRDefault="00A67C47">
            <w:pPr>
              <w:rPr>
                <w:lang w:val="fr-FR"/>
              </w:rPr>
            </w:pPr>
          </w:p>
        </w:tc>
      </w:tr>
      <w:tr w:rsidR="00A67C47" w:rsidRPr="00A67C47" w:rsidTr="00A67C47">
        <w:trPr>
          <w:trHeight w:val="502"/>
        </w:trPr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:rsidR="00A67C47" w:rsidRPr="00A67C47" w:rsidRDefault="00A67C47" w:rsidP="00A67C47">
            <w:pPr>
              <w:rPr>
                <w:b/>
                <w:sz w:val="24"/>
                <w:lang w:val="fr-FR"/>
              </w:rPr>
            </w:pPr>
            <w:r w:rsidRPr="00A67C47">
              <w:rPr>
                <w:b/>
                <w:sz w:val="24"/>
                <w:lang w:val="fr-FR"/>
              </w:rPr>
              <w:t>Après-midi</w:t>
            </w:r>
          </w:p>
        </w:tc>
      </w:tr>
      <w:tr w:rsidR="00A67C47" w:rsidTr="00B942EF">
        <w:trPr>
          <w:trHeight w:val="567"/>
        </w:trPr>
        <w:tc>
          <w:tcPr>
            <w:tcW w:w="9062" w:type="dxa"/>
            <w:gridSpan w:val="3"/>
            <w:vAlign w:val="center"/>
          </w:tcPr>
          <w:p w:rsidR="00A67C47" w:rsidRDefault="00A67C47" w:rsidP="00A67C47">
            <w:pPr>
              <w:rPr>
                <w:lang w:val="fr-FR"/>
              </w:rPr>
            </w:pPr>
            <w:r>
              <w:rPr>
                <w:lang w:val="fr-FR"/>
              </w:rPr>
              <w:t>Pendant la sieste, installation du jeu dans les bois</w:t>
            </w:r>
          </w:p>
        </w:tc>
      </w:tr>
      <w:tr w:rsidR="00A67C47" w:rsidTr="009653C5">
        <w:trPr>
          <w:trHeight w:val="596"/>
        </w:trPr>
        <w:tc>
          <w:tcPr>
            <w:tcW w:w="1202" w:type="dxa"/>
            <w:vAlign w:val="center"/>
          </w:tcPr>
          <w:p w:rsidR="00A67C47" w:rsidRDefault="00A67C47" w:rsidP="00B942E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14h30/15h</w:t>
            </w:r>
          </w:p>
        </w:tc>
        <w:tc>
          <w:tcPr>
            <w:tcW w:w="6627" w:type="dxa"/>
            <w:vAlign w:val="center"/>
          </w:tcPr>
          <w:p w:rsidR="00A67C47" w:rsidRDefault="00A67C47" w:rsidP="00A67C47">
            <w:pPr>
              <w:rPr>
                <w:lang w:val="fr-FR"/>
              </w:rPr>
            </w:pPr>
            <w:r w:rsidRPr="00A67C47">
              <w:rPr>
                <w:lang w:val="fr-FR"/>
              </w:rPr>
              <w:t>Fin de la sieste et début du jeu</w:t>
            </w:r>
            <w:r w:rsidR="008D2219">
              <w:rPr>
                <w:lang w:val="fr-FR"/>
              </w:rPr>
              <w:t xml:space="preserve"> </w:t>
            </w:r>
            <w:r w:rsidR="008D2219" w:rsidRPr="008D2219">
              <w:rPr>
                <w:b/>
                <w:lang w:val="fr-FR"/>
              </w:rPr>
              <w:t>La pierre philosophale</w:t>
            </w:r>
          </w:p>
        </w:tc>
        <w:tc>
          <w:tcPr>
            <w:tcW w:w="1233" w:type="dxa"/>
          </w:tcPr>
          <w:p w:rsidR="00A67C47" w:rsidRDefault="00A67C47">
            <w:pPr>
              <w:rPr>
                <w:lang w:val="fr-FR"/>
              </w:rPr>
            </w:pPr>
          </w:p>
        </w:tc>
      </w:tr>
      <w:tr w:rsidR="00A67C47" w:rsidTr="00B942EF">
        <w:tc>
          <w:tcPr>
            <w:tcW w:w="1202" w:type="dxa"/>
            <w:vAlign w:val="center"/>
          </w:tcPr>
          <w:p w:rsidR="00A67C47" w:rsidRDefault="00A67C47" w:rsidP="00B942E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17h30</w:t>
            </w:r>
          </w:p>
        </w:tc>
        <w:tc>
          <w:tcPr>
            <w:tcW w:w="6627" w:type="dxa"/>
            <w:vAlign w:val="center"/>
          </w:tcPr>
          <w:p w:rsidR="00A67C47" w:rsidRDefault="00A67C47" w:rsidP="00A67C47">
            <w:pPr>
              <w:rPr>
                <w:lang w:val="fr-FR"/>
              </w:rPr>
            </w:pPr>
            <w:r w:rsidRPr="00A67C47">
              <w:rPr>
                <w:lang w:val="fr-FR"/>
              </w:rPr>
              <w:t>Goûter puis séparation des Maisons avant le repas, une veillée, un karaoké ...</w:t>
            </w:r>
          </w:p>
        </w:tc>
        <w:tc>
          <w:tcPr>
            <w:tcW w:w="1233" w:type="dxa"/>
          </w:tcPr>
          <w:p w:rsidR="00A67C47" w:rsidRDefault="00A67C47">
            <w:pPr>
              <w:rPr>
                <w:lang w:val="fr-FR"/>
              </w:rPr>
            </w:pPr>
          </w:p>
        </w:tc>
      </w:tr>
    </w:tbl>
    <w:p w:rsidR="00E40B26" w:rsidRDefault="009443E5">
      <w:pPr>
        <w:rPr>
          <w:lang w:val="fr-FR"/>
        </w:rPr>
      </w:pPr>
    </w:p>
    <w:p w:rsidR="008B357E" w:rsidRDefault="008B357E">
      <w:pPr>
        <w:rPr>
          <w:lang w:val="fr-FR"/>
        </w:rPr>
      </w:pPr>
    </w:p>
    <w:p w:rsidR="008B357E" w:rsidRDefault="008B357E">
      <w:pPr>
        <w:rPr>
          <w:lang w:val="fr-FR"/>
        </w:rPr>
      </w:pPr>
    </w:p>
    <w:p w:rsidR="008B357E" w:rsidRDefault="008B357E">
      <w:pPr>
        <w:rPr>
          <w:lang w:val="fr-FR"/>
        </w:rPr>
      </w:pPr>
    </w:p>
    <w:p w:rsidR="008B357E" w:rsidRDefault="008B357E">
      <w:pPr>
        <w:rPr>
          <w:lang w:val="fr-FR"/>
        </w:rPr>
      </w:pPr>
      <w:r>
        <w:rPr>
          <w:noProof/>
          <w:lang w:val="fr-F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281305</wp:posOffset>
            </wp:positionV>
            <wp:extent cx="2857500" cy="214122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fr-FR"/>
        </w:rPr>
        <w:t>Quelques photos :</w:t>
      </w:r>
    </w:p>
    <w:p w:rsidR="008B357E" w:rsidRPr="00A67C47" w:rsidRDefault="008B357E">
      <w:pPr>
        <w:rPr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2262505</wp:posOffset>
            </wp:positionV>
            <wp:extent cx="2857500" cy="21412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56F2DE5A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2857500" cy="214122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B357E" w:rsidRPr="00A6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3E5" w:rsidRDefault="009443E5" w:rsidP="00D03B4E">
      <w:pPr>
        <w:spacing w:after="0" w:line="240" w:lineRule="auto"/>
      </w:pPr>
      <w:r>
        <w:separator/>
      </w:r>
    </w:p>
  </w:endnote>
  <w:endnote w:type="continuationSeparator" w:id="0">
    <w:p w:rsidR="009443E5" w:rsidRDefault="009443E5" w:rsidP="00D0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3E5" w:rsidRDefault="009443E5" w:rsidP="00D03B4E">
      <w:pPr>
        <w:spacing w:after="0" w:line="240" w:lineRule="auto"/>
      </w:pPr>
      <w:r>
        <w:separator/>
      </w:r>
    </w:p>
  </w:footnote>
  <w:footnote w:type="continuationSeparator" w:id="0">
    <w:p w:rsidR="009443E5" w:rsidRDefault="009443E5" w:rsidP="00D03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47"/>
    <w:rsid w:val="002975F3"/>
    <w:rsid w:val="00614B78"/>
    <w:rsid w:val="0065307D"/>
    <w:rsid w:val="006705CB"/>
    <w:rsid w:val="008B357E"/>
    <w:rsid w:val="008D2219"/>
    <w:rsid w:val="009443E5"/>
    <w:rsid w:val="009653C5"/>
    <w:rsid w:val="00A67C47"/>
    <w:rsid w:val="00B942EF"/>
    <w:rsid w:val="00D03B4E"/>
    <w:rsid w:val="00D24421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3E2F"/>
  <w15:chartTrackingRefBased/>
  <w15:docId w15:val="{73FDD4A6-E3EB-4CDC-9C81-E2292BBE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7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03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3B4E"/>
  </w:style>
  <w:style w:type="paragraph" w:styleId="Pieddepage">
    <w:name w:val="footer"/>
    <w:basedOn w:val="Normal"/>
    <w:link w:val="PieddepageCar"/>
    <w:uiPriority w:val="99"/>
    <w:unhideWhenUsed/>
    <w:rsid w:val="00D03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3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Devroede</dc:creator>
  <cp:keywords/>
  <dc:description/>
  <cp:lastModifiedBy>Céline Devroede</cp:lastModifiedBy>
  <cp:revision>9</cp:revision>
  <dcterms:created xsi:type="dcterms:W3CDTF">2021-12-06T12:38:00Z</dcterms:created>
  <dcterms:modified xsi:type="dcterms:W3CDTF">2021-12-06T13:56:00Z</dcterms:modified>
</cp:coreProperties>
</file>